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附件1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兰州市中小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微企业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服务补贴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券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申领使用指南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textAlignment w:val="baseline"/>
        <w:rPr>
          <w:rFonts w:ascii="Times New Roman" w:eastAsia="Helvetica" w:hAnsi="Times New Roman"/>
          <w:color w:val="00000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 xml:space="preserve">　　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ind w:firstLineChars="200" w:firstLine="640"/>
        <w:textAlignment w:val="baseline"/>
        <w:rPr>
          <w:rFonts w:ascii="Times New Roman" w:eastAsia="Helvetica" w:hAnsi="Times New Roman"/>
          <w:color w:val="000000"/>
          <w:sz w:val="24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  <w:lang w:bidi="ar"/>
        </w:rPr>
        <w:t>一、申领对象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ind w:firstLine="645"/>
        <w:textAlignment w:val="baseline"/>
        <w:rPr>
          <w:rFonts w:ascii="Times New Roman" w:eastAsia="Helvetica" w:hAnsi="Times New Roman"/>
          <w:color w:val="00000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（一）在本市注册登记，具有独立法人资格，运营规范，符合国家和我市产业发展方向的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中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小微企业。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ind w:firstLine="645"/>
        <w:textAlignment w:val="baseline"/>
        <w:rPr>
          <w:rFonts w:ascii="Times New Roman" w:eastAsia="Helvetica" w:hAnsi="Times New Roman"/>
          <w:color w:val="00000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（二）企业正常经营且运营规范，无不良信用记录。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ind w:firstLine="645"/>
        <w:textAlignment w:val="baseline"/>
        <w:rPr>
          <w:rFonts w:ascii="Times New Roman" w:eastAsia="Helvetica" w:hAnsi="Times New Roman"/>
          <w:color w:val="00000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（三）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中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小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具有划型认定证明，划型标准按照国家工信部、国家统计局、国家发展和改革委员会、财政部联合下发的《中小企业标准暂行规定》（工信部联企业〔</w:t>
      </w:r>
      <w:r>
        <w:rPr>
          <w:rFonts w:ascii="Times New Roman" w:eastAsia="Helvetica" w:hAnsi="Times New Roman"/>
          <w:color w:val="000000"/>
          <w:kern w:val="0"/>
          <w:sz w:val="32"/>
          <w:szCs w:val="32"/>
          <w:lang w:bidi="ar"/>
        </w:rPr>
        <w:t>2011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〕</w:t>
      </w:r>
      <w:r>
        <w:rPr>
          <w:rFonts w:ascii="Times New Roman" w:eastAsia="Helvetica" w:hAnsi="Times New Roman"/>
          <w:color w:val="000000"/>
          <w:kern w:val="0"/>
          <w:sz w:val="32"/>
          <w:szCs w:val="32"/>
          <w:lang w:bidi="ar"/>
        </w:rPr>
        <w:t>300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号）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和国家统计局印发《统计上大中小微型企业划分办法（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2017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）》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执行。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textAlignment w:val="baseline"/>
        <w:rPr>
          <w:rFonts w:ascii="Times New Roman" w:eastAsia="Helvetica" w:hAnsi="Times New Roman"/>
          <w:color w:val="00000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 xml:space="preserve">　　</w:t>
      </w:r>
      <w:r>
        <w:rPr>
          <w:rFonts w:ascii="Times New Roman" w:eastAsia="黑体" w:hAnsi="Times New Roman"/>
          <w:color w:val="000000"/>
          <w:kern w:val="0"/>
          <w:sz w:val="32"/>
          <w:szCs w:val="32"/>
          <w:lang w:bidi="ar"/>
        </w:rPr>
        <w:t>二、补贴服务内容</w:t>
      </w:r>
      <w:r>
        <w:rPr>
          <w:rFonts w:ascii="Times New Roman" w:eastAsia="Helvetica" w:hAnsi="Times New Roman"/>
          <w:color w:val="000000"/>
          <w:kern w:val="0"/>
          <w:sz w:val="32"/>
          <w:szCs w:val="32"/>
          <w:lang w:bidi="ar"/>
        </w:rPr>
        <w:t xml:space="preserve"> 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ind w:firstLine="664"/>
        <w:textAlignment w:val="baseline"/>
        <w:rPr>
          <w:rFonts w:ascii="Times New Roman" w:eastAsia="Helvetica" w:hAnsi="Times New Roman"/>
          <w:color w:val="00000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补贴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券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仅适用于签约服务机构为持券的中小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提供以下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类服务：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ind w:firstLine="640"/>
        <w:textAlignment w:val="baseline"/>
        <w:rPr>
          <w:rFonts w:ascii="Times New Roman" w:eastAsia="Helvetica" w:hAnsi="Times New Roman"/>
          <w:color w:val="00000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（一）财税服务：重点支持为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中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小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提供财务咨询、会计顾问、账务代理、税务咨询及代理、企业验资、工商代理、资产评估、信用评级等服务。</w:t>
      </w:r>
      <w:r>
        <w:rPr>
          <w:rFonts w:ascii="Times New Roman" w:eastAsia="Helvetica" w:hAnsi="Times New Roman"/>
          <w:color w:val="000000"/>
          <w:kern w:val="0"/>
          <w:sz w:val="32"/>
          <w:szCs w:val="32"/>
          <w:lang w:bidi="ar"/>
        </w:rPr>
        <w:t xml:space="preserve"> 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ind w:firstLine="640"/>
        <w:textAlignment w:val="baseline"/>
        <w:rPr>
          <w:rFonts w:ascii="Times New Roman" w:eastAsia="Helvetica" w:hAnsi="Times New Roman"/>
          <w:color w:val="00000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（二）审计服务：重点支持为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中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小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提供财务、业务审计等服务。</w:t>
      </w:r>
    </w:p>
    <w:p w:rsidR="00B4498F" w:rsidRDefault="0050188D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（三）法律服务：重点支持为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中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小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提供企业治理结构、企业合同风险防范体系、企业知识产权保护体系等法律顾问服务</w:t>
      </w:r>
      <w:r>
        <w:rPr>
          <w:rFonts w:ascii="Times New Roman" w:eastAsia="仿宋" w:hAnsi="Times New Roman"/>
          <w:sz w:val="32"/>
          <w:szCs w:val="32"/>
        </w:rPr>
        <w:t>（不含诉讼服务）。</w:t>
      </w:r>
      <w:r>
        <w:rPr>
          <w:rFonts w:ascii="Times New Roman" w:eastAsia="仿宋" w:hAnsi="Times New Roman"/>
          <w:sz w:val="32"/>
          <w:szCs w:val="32"/>
        </w:rPr>
        <w:t xml:space="preserve"> </w:t>
      </w:r>
    </w:p>
    <w:p w:rsidR="00B4498F" w:rsidRDefault="0050188D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</w:rPr>
        <w:t>（四）质量服务：重点支持为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中</w:t>
      </w:r>
      <w:r>
        <w:rPr>
          <w:rFonts w:ascii="Times New Roman" w:eastAsia="仿宋" w:hAnsi="Times New Roman"/>
          <w:color w:val="000000"/>
          <w:sz w:val="32"/>
          <w:szCs w:val="32"/>
        </w:rPr>
        <w:t>小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微</w:t>
      </w:r>
      <w:r>
        <w:rPr>
          <w:rFonts w:ascii="Times New Roman" w:eastAsia="仿宋" w:hAnsi="Times New Roman"/>
          <w:sz w:val="32"/>
          <w:szCs w:val="32"/>
        </w:rPr>
        <w:t>企业</w:t>
      </w:r>
      <w:proofErr w:type="gramEnd"/>
      <w:r>
        <w:rPr>
          <w:rFonts w:ascii="Times New Roman" w:eastAsia="仿宋" w:hAnsi="Times New Roman"/>
          <w:sz w:val="32"/>
          <w:szCs w:val="32"/>
        </w:rPr>
        <w:t>提供产品质量</w:t>
      </w:r>
      <w:r>
        <w:rPr>
          <w:rFonts w:ascii="Times New Roman" w:eastAsia="仿宋" w:hAnsi="Times New Roman"/>
          <w:sz w:val="32"/>
          <w:szCs w:val="32"/>
        </w:rPr>
        <w:lastRenderedPageBreak/>
        <w:t>控制检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验检测、产品认证、质量管理体系建设等咨询服务。</w:t>
      </w:r>
    </w:p>
    <w:p w:rsidR="00B4498F" w:rsidRDefault="0050188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（五）创业服务。重点支持为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中</w:t>
      </w:r>
      <w:r>
        <w:rPr>
          <w:rFonts w:ascii="Times New Roman" w:eastAsia="仿宋_GB2312" w:hAnsi="Times New Roman"/>
          <w:color w:val="000000"/>
          <w:sz w:val="32"/>
          <w:szCs w:val="32"/>
        </w:rPr>
        <w:t>小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微企</w:t>
      </w:r>
      <w:r>
        <w:rPr>
          <w:rFonts w:ascii="Times New Roman" w:eastAsia="仿宋_GB2312" w:hAnsi="Times New Roman"/>
          <w:sz w:val="32"/>
          <w:szCs w:val="32"/>
        </w:rPr>
        <w:t>业</w:t>
      </w:r>
      <w:proofErr w:type="gramEnd"/>
      <w:r>
        <w:rPr>
          <w:rFonts w:ascii="Times New Roman" w:eastAsia="仿宋_GB2312" w:hAnsi="Times New Roman"/>
          <w:sz w:val="32"/>
          <w:szCs w:val="32"/>
        </w:rPr>
        <w:t>提供创业咨询、创业辅导、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创业商</w:t>
      </w:r>
      <w:proofErr w:type="gramEnd"/>
      <w:r>
        <w:rPr>
          <w:rFonts w:ascii="Times New Roman" w:eastAsia="仿宋_GB2312" w:hAnsi="Times New Roman"/>
          <w:sz w:val="32"/>
          <w:szCs w:val="32"/>
        </w:rPr>
        <w:t>事代理、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中</w:t>
      </w:r>
      <w:r>
        <w:rPr>
          <w:rFonts w:ascii="Times New Roman" w:eastAsia="仿宋_GB2312" w:hAnsi="Times New Roman"/>
          <w:color w:val="000000"/>
          <w:sz w:val="32"/>
          <w:szCs w:val="32"/>
        </w:rPr>
        <w:t>小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微</w:t>
      </w:r>
      <w:r>
        <w:rPr>
          <w:rFonts w:ascii="Times New Roman" w:eastAsia="仿宋_GB2312" w:hAnsi="Times New Roman"/>
          <w:sz w:val="32"/>
          <w:szCs w:val="32"/>
        </w:rPr>
        <w:t>企业</w:t>
      </w:r>
      <w:proofErr w:type="gramEnd"/>
      <w:r>
        <w:rPr>
          <w:rFonts w:ascii="Times New Roman" w:eastAsia="仿宋_GB2312" w:hAnsi="Times New Roman"/>
          <w:sz w:val="32"/>
          <w:szCs w:val="32"/>
        </w:rPr>
        <w:t>创业示范基地办公场地出租</w:t>
      </w:r>
      <w:proofErr w:type="gramStart"/>
      <w:r>
        <w:rPr>
          <w:rFonts w:ascii="Times New Roman" w:eastAsia="仿宋_GB2312" w:hAnsi="Times New Roman"/>
          <w:sz w:val="32"/>
          <w:szCs w:val="32"/>
        </w:rPr>
        <w:t>等创业</w:t>
      </w:r>
      <w:proofErr w:type="gramEnd"/>
      <w:r>
        <w:rPr>
          <w:rFonts w:ascii="Times New Roman" w:eastAsia="仿宋_GB2312" w:hAnsi="Times New Roman"/>
          <w:sz w:val="32"/>
          <w:szCs w:val="32"/>
        </w:rPr>
        <w:t>服务。</w:t>
      </w:r>
    </w:p>
    <w:p w:rsidR="00B4498F" w:rsidRDefault="0050188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（六）信息化服务。重点支持为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中</w:t>
      </w:r>
      <w:r>
        <w:rPr>
          <w:rFonts w:ascii="Times New Roman" w:eastAsia="仿宋_GB2312" w:hAnsi="Times New Roman"/>
          <w:color w:val="000000"/>
          <w:sz w:val="32"/>
          <w:szCs w:val="32"/>
        </w:rPr>
        <w:t>小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微</w:t>
      </w:r>
      <w:r>
        <w:rPr>
          <w:rFonts w:ascii="Times New Roman" w:eastAsia="仿宋_GB2312" w:hAnsi="Times New Roman"/>
          <w:sz w:val="32"/>
          <w:szCs w:val="32"/>
        </w:rPr>
        <w:t>企业</w:t>
      </w:r>
      <w:proofErr w:type="gramEnd"/>
      <w:r>
        <w:rPr>
          <w:rFonts w:ascii="Times New Roman" w:eastAsia="仿宋_GB2312" w:hAnsi="Times New Roman"/>
          <w:sz w:val="32"/>
          <w:szCs w:val="32"/>
        </w:rPr>
        <w:t>提供提升研发、生产、管理和服务的信息化水平，开展企业智能管理和智能服务，两化融合管理体系贯</w:t>
      </w:r>
      <w:proofErr w:type="gramStart"/>
      <w:r>
        <w:rPr>
          <w:rFonts w:ascii="Times New Roman" w:eastAsia="仿宋_GB2312" w:hAnsi="Times New Roman"/>
          <w:sz w:val="32"/>
          <w:szCs w:val="32"/>
        </w:rPr>
        <w:t>标服务</w:t>
      </w:r>
      <w:proofErr w:type="gramEnd"/>
      <w:r>
        <w:rPr>
          <w:rFonts w:ascii="Times New Roman" w:eastAsia="仿宋_GB2312" w:hAnsi="Times New Roman"/>
          <w:sz w:val="32"/>
          <w:szCs w:val="32"/>
        </w:rPr>
        <w:t>和信息安全服务。</w:t>
      </w:r>
    </w:p>
    <w:p w:rsidR="00B4498F" w:rsidRDefault="0050188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（七）电子商务服务。重点支持为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中</w:t>
      </w:r>
      <w:r>
        <w:rPr>
          <w:rFonts w:ascii="Times New Roman" w:eastAsia="仿宋_GB2312" w:hAnsi="Times New Roman"/>
          <w:color w:val="000000"/>
          <w:sz w:val="32"/>
          <w:szCs w:val="32"/>
        </w:rPr>
        <w:t>小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微</w:t>
      </w:r>
      <w:r>
        <w:rPr>
          <w:rFonts w:ascii="Times New Roman" w:eastAsia="仿宋_GB2312" w:hAnsi="Times New Roman"/>
          <w:sz w:val="32"/>
          <w:szCs w:val="32"/>
        </w:rPr>
        <w:t>企业</w:t>
      </w:r>
      <w:proofErr w:type="gramEnd"/>
      <w:r>
        <w:rPr>
          <w:rFonts w:ascii="Times New Roman" w:eastAsia="仿宋_GB2312" w:hAnsi="Times New Roman"/>
          <w:sz w:val="32"/>
          <w:szCs w:val="32"/>
        </w:rPr>
        <w:t>提供利用互联网开拓市场提供网络平台建设、网络营销推广、网络运营、在线电子交易等电子商务应用服务。</w:t>
      </w:r>
    </w:p>
    <w:p w:rsidR="00B4498F" w:rsidRDefault="0050188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（八）管理咨询服务。重点支持为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中</w:t>
      </w:r>
      <w:r>
        <w:rPr>
          <w:rFonts w:ascii="Times New Roman" w:eastAsia="仿宋_GB2312" w:hAnsi="Times New Roman"/>
          <w:color w:val="000000"/>
          <w:sz w:val="32"/>
          <w:szCs w:val="32"/>
        </w:rPr>
        <w:t>小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微</w:t>
      </w:r>
      <w:r>
        <w:rPr>
          <w:rFonts w:ascii="Times New Roman" w:eastAsia="仿宋_GB2312" w:hAnsi="Times New Roman"/>
          <w:sz w:val="32"/>
          <w:szCs w:val="32"/>
        </w:rPr>
        <w:t>企业</w:t>
      </w:r>
      <w:proofErr w:type="gramEnd"/>
      <w:r>
        <w:rPr>
          <w:rFonts w:ascii="Times New Roman" w:eastAsia="仿宋_GB2312" w:hAnsi="Times New Roman"/>
          <w:sz w:val="32"/>
          <w:szCs w:val="32"/>
        </w:rPr>
        <w:t>提供经营发展战略、生产制造、市场营销、招投标、安全管理等管理咨询服务；能源评价、环境评价、安全评价等投资项目咨询服务。</w:t>
      </w:r>
    </w:p>
    <w:p w:rsidR="00B4498F" w:rsidRDefault="0050188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（九）人力资源服务。重点支持为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中</w:t>
      </w:r>
      <w:r>
        <w:rPr>
          <w:rFonts w:ascii="Times New Roman" w:eastAsia="仿宋_GB2312" w:hAnsi="Times New Roman"/>
          <w:color w:val="000000"/>
          <w:sz w:val="32"/>
          <w:szCs w:val="32"/>
        </w:rPr>
        <w:t>小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微</w:t>
      </w:r>
      <w:r>
        <w:rPr>
          <w:rFonts w:ascii="Times New Roman" w:eastAsia="仿宋_GB2312" w:hAnsi="Times New Roman"/>
          <w:sz w:val="32"/>
          <w:szCs w:val="32"/>
        </w:rPr>
        <w:t>企业</w:t>
      </w:r>
      <w:proofErr w:type="gramEnd"/>
      <w:r>
        <w:rPr>
          <w:rFonts w:ascii="Times New Roman" w:eastAsia="仿宋_GB2312" w:hAnsi="Times New Roman"/>
          <w:sz w:val="32"/>
          <w:szCs w:val="32"/>
        </w:rPr>
        <w:t>提供内部人力资源培训和人才</w:t>
      </w:r>
      <w:r>
        <w:rPr>
          <w:rFonts w:ascii="Times New Roman" w:eastAsia="仿宋_GB2312" w:hAnsi="Times New Roman" w:hint="eastAsia"/>
          <w:sz w:val="32"/>
          <w:szCs w:val="32"/>
        </w:rPr>
        <w:t>招聘</w:t>
      </w:r>
      <w:r>
        <w:rPr>
          <w:rFonts w:ascii="Times New Roman" w:eastAsia="仿宋_GB2312" w:hAnsi="Times New Roman"/>
          <w:sz w:val="32"/>
          <w:szCs w:val="32"/>
        </w:rPr>
        <w:t>等人力</w:t>
      </w:r>
      <w:r>
        <w:rPr>
          <w:rFonts w:ascii="Times New Roman" w:eastAsia="仿宋_GB2312" w:hAnsi="Times New Roman" w:hint="eastAsia"/>
          <w:sz w:val="32"/>
          <w:szCs w:val="32"/>
        </w:rPr>
        <w:t>资源</w:t>
      </w:r>
      <w:r>
        <w:rPr>
          <w:rFonts w:ascii="Times New Roman" w:eastAsia="仿宋_GB2312" w:hAnsi="Times New Roman"/>
          <w:sz w:val="32"/>
          <w:szCs w:val="32"/>
        </w:rPr>
        <w:t>服务。</w:t>
      </w:r>
    </w:p>
    <w:p w:rsidR="00B4498F" w:rsidRDefault="0050188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（十）股权服务。重点支持为中小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微企业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提供股权梳理、股权融资、股权托管、股权交易等股权服务。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ind w:firstLineChars="200" w:firstLine="640"/>
        <w:textAlignment w:val="baseline"/>
        <w:rPr>
          <w:rFonts w:ascii="Times New Roman" w:eastAsia="Helvetica" w:hAnsi="Times New Roman"/>
          <w:color w:val="000000"/>
          <w:sz w:val="24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  <w:lang w:bidi="ar"/>
        </w:rPr>
        <w:t>三、申领额度</w:t>
      </w:r>
      <w:r>
        <w:rPr>
          <w:rFonts w:ascii="Times New Roman" w:eastAsia="Helvetica" w:hAnsi="Times New Roman"/>
          <w:color w:val="000000"/>
          <w:kern w:val="0"/>
          <w:sz w:val="32"/>
          <w:szCs w:val="32"/>
          <w:lang w:bidi="ar"/>
        </w:rPr>
        <w:t xml:space="preserve"> </w:t>
      </w:r>
    </w:p>
    <w:p w:rsidR="00B4498F" w:rsidRDefault="0050188D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（一）企业在购买服务时可自主选择签约服务机构，根据与签约服务机构签订的服务合同金额申请服务补贴</w:t>
      </w:r>
      <w:r>
        <w:rPr>
          <w:rFonts w:ascii="Times New Roman" w:eastAsia="仿宋" w:hAnsi="Times New Roman"/>
          <w:sz w:val="32"/>
          <w:szCs w:val="32"/>
        </w:rPr>
        <w:t xml:space="preserve">                </w:t>
      </w:r>
    </w:p>
    <w:p w:rsidR="00B4498F" w:rsidRDefault="0050188D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（二）按服务合同实际发生额的</w:t>
      </w:r>
      <w:r>
        <w:rPr>
          <w:rFonts w:ascii="仿宋_GB2312" w:eastAsia="仿宋_GB2312" w:hAnsi="仿宋_GB2312" w:cs="仿宋_GB2312" w:hint="eastAsia"/>
          <w:sz w:val="32"/>
          <w:szCs w:val="32"/>
        </w:rPr>
        <w:t>50%</w:t>
      </w:r>
      <w:r>
        <w:rPr>
          <w:rFonts w:ascii="Times New Roman" w:eastAsia="仿宋" w:hAnsi="Times New Roman"/>
          <w:sz w:val="32"/>
          <w:szCs w:val="32"/>
        </w:rPr>
        <w:t>给予补贴，每个服务合同申请享受补贴</w:t>
      </w:r>
      <w:proofErr w:type="gramStart"/>
      <w:r>
        <w:rPr>
          <w:rFonts w:ascii="Times New Roman" w:eastAsia="仿宋" w:hAnsi="Times New Roman"/>
          <w:sz w:val="32"/>
          <w:szCs w:val="32"/>
        </w:rPr>
        <w:t>券</w:t>
      </w:r>
      <w:proofErr w:type="gramEnd"/>
      <w:r>
        <w:rPr>
          <w:rFonts w:ascii="Times New Roman" w:eastAsia="仿宋" w:hAnsi="Times New Roman"/>
          <w:sz w:val="32"/>
          <w:szCs w:val="32"/>
        </w:rPr>
        <w:t>额度不得超过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1万</w:t>
      </w:r>
      <w:r>
        <w:rPr>
          <w:rFonts w:ascii="Times New Roman" w:eastAsia="仿宋" w:hAnsi="Times New Roman"/>
          <w:sz w:val="32"/>
          <w:szCs w:val="32"/>
        </w:rPr>
        <w:t>元且不能重复补贴。</w:t>
      </w:r>
    </w:p>
    <w:p w:rsidR="00B4498F" w:rsidRDefault="0050188D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（三）每个企业年度申请补贴</w:t>
      </w:r>
      <w:proofErr w:type="gramStart"/>
      <w:r>
        <w:rPr>
          <w:rFonts w:ascii="Times New Roman" w:eastAsia="仿宋" w:hAnsi="Times New Roman"/>
          <w:sz w:val="32"/>
          <w:szCs w:val="32"/>
        </w:rPr>
        <w:t>券</w:t>
      </w:r>
      <w:proofErr w:type="gramEnd"/>
      <w:r>
        <w:rPr>
          <w:rFonts w:ascii="Times New Roman" w:eastAsia="仿宋" w:hAnsi="Times New Roman"/>
          <w:sz w:val="32"/>
          <w:szCs w:val="32"/>
        </w:rPr>
        <w:t>总额不得超过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Times New Roman" w:eastAsia="仿宋" w:hAnsi="Times New Roman"/>
          <w:sz w:val="32"/>
          <w:szCs w:val="32"/>
        </w:rPr>
        <w:t>万元</w:t>
      </w:r>
      <w:r>
        <w:rPr>
          <w:rFonts w:ascii="Times New Roman" w:eastAsia="仿宋" w:hAnsi="Times New Roman"/>
          <w:sz w:val="32"/>
          <w:szCs w:val="32"/>
        </w:rPr>
        <w:lastRenderedPageBreak/>
        <w:t>（含）。</w:t>
      </w:r>
    </w:p>
    <w:p w:rsidR="00B4498F" w:rsidRDefault="0050188D">
      <w:pPr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" w:hAnsi="Times New Roman"/>
          <w:sz w:val="32"/>
          <w:szCs w:val="32"/>
        </w:rPr>
        <w:t>（四）每个签约服务机构年度接受服务补贴</w:t>
      </w:r>
      <w:proofErr w:type="gramStart"/>
      <w:r>
        <w:rPr>
          <w:rFonts w:ascii="Times New Roman" w:eastAsia="仿宋" w:hAnsi="Times New Roman"/>
          <w:sz w:val="32"/>
          <w:szCs w:val="32"/>
        </w:rPr>
        <w:t>券</w:t>
      </w:r>
      <w:proofErr w:type="gramEnd"/>
      <w:r>
        <w:rPr>
          <w:rFonts w:ascii="Times New Roman" w:eastAsia="仿宋" w:hAnsi="Times New Roman"/>
          <w:sz w:val="32"/>
          <w:szCs w:val="32"/>
        </w:rPr>
        <w:t>金额最高不超过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万元（含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</w:t>
      </w:r>
      <w:r>
        <w:rPr>
          <w:rFonts w:ascii="Times New Roman" w:eastAsia="仿宋" w:hAnsi="Times New Roman"/>
          <w:sz w:val="32"/>
          <w:szCs w:val="32"/>
        </w:rPr>
        <w:t>万）。</w:t>
      </w:r>
      <w:r>
        <w:rPr>
          <w:rFonts w:ascii="Times New Roman" w:hAnsi="Times New Roman"/>
        </w:rPr>
        <w:t xml:space="preserve"> 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textAlignment w:val="baseline"/>
        <w:rPr>
          <w:rFonts w:ascii="Times New Roman" w:eastAsia="Helvetica" w:hAnsi="Times New Roman"/>
          <w:color w:val="00000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 xml:space="preserve">　　</w:t>
      </w:r>
      <w:r>
        <w:rPr>
          <w:rFonts w:ascii="Times New Roman" w:eastAsia="黑体" w:hAnsi="Times New Roman"/>
          <w:color w:val="000000"/>
          <w:kern w:val="0"/>
          <w:sz w:val="32"/>
          <w:szCs w:val="32"/>
          <w:lang w:bidi="ar"/>
        </w:rPr>
        <w:t>四、申领时间</w:t>
      </w:r>
      <w:r>
        <w:rPr>
          <w:rFonts w:ascii="Times New Roman" w:eastAsia="Helvetica" w:hAnsi="Times New Roman"/>
          <w:color w:val="000000"/>
          <w:kern w:val="0"/>
          <w:sz w:val="32"/>
          <w:szCs w:val="32"/>
          <w:lang w:bidi="ar"/>
        </w:rPr>
        <w:t xml:space="preserve"> 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ind w:firstLine="640"/>
        <w:textAlignment w:val="baseline"/>
        <w:rPr>
          <w:rFonts w:ascii="Times New Roman" w:eastAsia="Helvetica" w:hAnsi="Times New Roman"/>
          <w:color w:val="00000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（一）服务补贴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券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申领使用遵循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先用先得、用完为止、期满作废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原则，每个服务合同只可使用一张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券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，不可叠加使用。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ind w:firstLine="640"/>
        <w:textAlignment w:val="baseline"/>
        <w:rPr>
          <w:rFonts w:ascii="Times New Roman" w:eastAsia="Helvetica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）服务补贴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券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有效期为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天，自审核通过之日计算，过期作废。</w:t>
      </w:r>
      <w:r>
        <w:rPr>
          <w:rFonts w:ascii="Times New Roman" w:eastAsia="Helvetica" w:hAnsi="Times New Roman"/>
          <w:color w:val="000000"/>
          <w:kern w:val="0"/>
          <w:sz w:val="32"/>
          <w:szCs w:val="32"/>
          <w:lang w:bidi="ar"/>
        </w:rPr>
        <w:t xml:space="preserve"> </w:t>
      </w:r>
    </w:p>
    <w:p w:rsidR="00B4498F" w:rsidRDefault="0050188D">
      <w:pPr>
        <w:spacing w:line="560" w:lineRule="exact"/>
        <w:ind w:firstLineChars="200" w:firstLine="640"/>
        <w:rPr>
          <w:rFonts w:ascii="Times New Roman" w:eastAsia="Helvetica" w:hAnsi="Times New Roman"/>
          <w:sz w:val="24"/>
        </w:rPr>
      </w:pPr>
      <w:r>
        <w:rPr>
          <w:rFonts w:ascii="Times New Roman" w:eastAsia="黑体" w:hAnsi="Times New Roman"/>
          <w:kern w:val="0"/>
          <w:sz w:val="32"/>
          <w:szCs w:val="32"/>
          <w:lang w:bidi="ar"/>
        </w:rPr>
        <w:t>五、申领使用流程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ind w:firstLine="640"/>
        <w:textAlignment w:val="baseline"/>
        <w:rPr>
          <w:rFonts w:ascii="Times New Roman" w:eastAsia="Helvetica" w:hAnsi="Times New Roman"/>
          <w:sz w:val="24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（一）企业实名注册。按照实名认证要求，完成企业注册认证（支付认证）。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ind w:firstLine="640"/>
        <w:textAlignment w:val="baseline"/>
        <w:rPr>
          <w:rFonts w:ascii="Times New Roman" w:eastAsia="Helvetica" w:hAnsi="Times New Roman"/>
          <w:sz w:val="24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（二）企业申请服务。符合条件的中小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微企业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通过登录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兰州市中小企业公共服务平台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，在线申请</w:t>
      </w:r>
      <w:r>
        <w:rPr>
          <w:rFonts w:ascii="Times New Roman" w:eastAsia="Helvetica" w:hAnsi="Times New Roman"/>
          <w:kern w:val="0"/>
          <w:sz w:val="32"/>
          <w:szCs w:val="32"/>
          <w:lang w:bidi="ar"/>
        </w:rPr>
        <w:t>"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服务补贴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券</w:t>
      </w:r>
      <w:proofErr w:type="gramEnd"/>
      <w:r>
        <w:rPr>
          <w:rFonts w:ascii="Times New Roman" w:eastAsia="Helvetica" w:hAnsi="Times New Roman"/>
          <w:kern w:val="0"/>
          <w:sz w:val="32"/>
          <w:szCs w:val="32"/>
          <w:lang w:bidi="ar"/>
        </w:rPr>
        <w:t>"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中选择签约服务机构的签约服务项目，在线提交服务申请。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ind w:firstLine="640"/>
        <w:textAlignment w:val="baseline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（三）签订合同。签约服务机构受理服务业务，企业确认并线下签订合同。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ind w:firstLine="640"/>
        <w:textAlignment w:val="baseline"/>
        <w:rPr>
          <w:rFonts w:ascii="Times New Roman" w:eastAsia="Helvetica" w:hAnsi="Times New Roman"/>
          <w:sz w:val="24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（四）申请服务补贴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券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。企业登录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兰州市中小企业公共服务平台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填报企业及服务订单信息（包括企业营业执照、服务订单号、服务合同等），申请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服务补贴券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。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ind w:firstLine="640"/>
        <w:textAlignment w:val="baseline"/>
        <w:rPr>
          <w:rFonts w:ascii="Times New Roman" w:eastAsia="Helvetica" w:hAnsi="Times New Roman"/>
          <w:sz w:val="24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（五）审核发放服务补贴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券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。服务中心对企业、签约服务机构填报的申请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服务补贴券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信息进行复审，对复审合格的发放服务补贴电子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券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，并提交给相应的签约服务机构。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="640"/>
        <w:textAlignment w:val="baseline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（六）机构确认。签约服务机构按照合同完成服务项目，机构登录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兰州市中小企业公共服务平台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确认服务补贴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券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。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="640"/>
        <w:textAlignment w:val="baseline"/>
        <w:rPr>
          <w:rFonts w:ascii="Times New Roman" w:eastAsia="Helvetica" w:hAnsi="Times New Roman"/>
          <w:sz w:val="24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lastRenderedPageBreak/>
        <w:t>（七）企业评价。企业登录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兰州市中小企业公共服务平台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对服务进行评价；评价结果作为签约服务机构年审重要依据。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="640"/>
        <w:textAlignment w:val="baseline"/>
        <w:rPr>
          <w:rFonts w:ascii="Times New Roman" w:eastAsia="Helvetica" w:hAnsi="Times New Roman"/>
          <w:sz w:val="24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（八）机构补贴申报。签约服务机构在线提交发票及企业支付合同。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Chars="200" w:firstLine="640"/>
        <w:textAlignment w:val="baseline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（九）补贴审核发放。服务中心对签约服务机构填报的服务补贴资料进行审核，签约服务机构在审核通过后持补助申报表、发票及企业服务合同原件及复印件到服务中心办理发放手续。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jc w:val="center"/>
        <w:textAlignment w:val="baseline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445770</wp:posOffset>
            </wp:positionH>
            <wp:positionV relativeFrom="page">
              <wp:posOffset>4290695</wp:posOffset>
            </wp:positionV>
            <wp:extent cx="4697095" cy="3079115"/>
            <wp:effectExtent l="0" t="0" r="8255" b="6985"/>
            <wp:wrapTopAndBottom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7095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申请使用流程图</w:t>
      </w:r>
    </w:p>
    <w:p w:rsidR="00B4498F" w:rsidRDefault="00B4498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Chars="200" w:firstLine="640"/>
        <w:textAlignment w:val="baseline"/>
        <w:rPr>
          <w:rFonts w:ascii="Times New Roman" w:eastAsia="黑体" w:hAnsi="Times New Roman"/>
          <w:color w:val="000000"/>
          <w:kern w:val="0"/>
          <w:sz w:val="32"/>
          <w:szCs w:val="32"/>
          <w:lang w:bidi="ar"/>
        </w:rPr>
      </w:pP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Chars="200" w:firstLine="640"/>
        <w:textAlignment w:val="baseline"/>
        <w:rPr>
          <w:rFonts w:ascii="Times New Roman" w:eastAsia="黑体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  <w:lang w:bidi="ar"/>
        </w:rPr>
        <w:t>六、联系方式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Chars="200" w:firstLine="640"/>
        <w:textAlignment w:val="baseline"/>
        <w:rPr>
          <w:rFonts w:ascii="Times New Roman" w:eastAsia="Helvetica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（一）兰州市工业和信息化局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Chars="200" w:firstLine="640"/>
        <w:textAlignment w:val="baseline"/>
        <w:rPr>
          <w:rFonts w:ascii="Times New Roman" w:eastAsia="Helvetica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联系人：尹红，电话：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8775371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Chars="200" w:firstLine="640"/>
        <w:textAlignment w:val="baseline"/>
        <w:rPr>
          <w:rFonts w:ascii="Times New Roman" w:eastAsia="Helvetica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（二）兰州中小企业服务中心</w:t>
      </w:r>
    </w:p>
    <w:p w:rsidR="00B4498F" w:rsidRPr="00603F26" w:rsidRDefault="0050188D" w:rsidP="00603F2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联系人：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何婧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，电话：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8593143</w:t>
      </w:r>
      <w:bookmarkStart w:id="0" w:name="_GoBack"/>
      <w:bookmarkEnd w:id="0"/>
    </w:p>
    <w:sectPr w:rsidR="00B4498F" w:rsidRPr="00603F26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1E" w:rsidRDefault="0092541E">
      <w:r>
        <w:separator/>
      </w:r>
    </w:p>
  </w:endnote>
  <w:endnote w:type="continuationSeparator" w:id="0">
    <w:p w:rsidR="0092541E" w:rsidRDefault="0092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8F" w:rsidRDefault="005018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498F" w:rsidRDefault="0050188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03F26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4498F" w:rsidRDefault="0050188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03F26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1E" w:rsidRDefault="0092541E">
      <w:r>
        <w:separator/>
      </w:r>
    </w:p>
  </w:footnote>
  <w:footnote w:type="continuationSeparator" w:id="0">
    <w:p w:rsidR="0092541E" w:rsidRDefault="00925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C4491"/>
    <w:rsid w:val="00086B7D"/>
    <w:rsid w:val="0050188D"/>
    <w:rsid w:val="00603F26"/>
    <w:rsid w:val="006A7C72"/>
    <w:rsid w:val="008266D4"/>
    <w:rsid w:val="0092541E"/>
    <w:rsid w:val="00B4498F"/>
    <w:rsid w:val="00DB10BE"/>
    <w:rsid w:val="00EE792F"/>
    <w:rsid w:val="00F465FD"/>
    <w:rsid w:val="07B125E9"/>
    <w:rsid w:val="167A7219"/>
    <w:rsid w:val="19A00018"/>
    <w:rsid w:val="26FC3AF8"/>
    <w:rsid w:val="274E4838"/>
    <w:rsid w:val="27A55B2B"/>
    <w:rsid w:val="2AA23985"/>
    <w:rsid w:val="2DDC4491"/>
    <w:rsid w:val="31A61DB2"/>
    <w:rsid w:val="32B35327"/>
    <w:rsid w:val="3C3E09A2"/>
    <w:rsid w:val="433A54B1"/>
    <w:rsid w:val="49431AB5"/>
    <w:rsid w:val="5A0F1B98"/>
    <w:rsid w:val="64672C10"/>
    <w:rsid w:val="6A6C185D"/>
    <w:rsid w:val="75B66FF1"/>
    <w:rsid w:val="7EC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6" w:lineRule="auto"/>
      <w:jc w:val="center"/>
      <w:outlineLvl w:val="0"/>
    </w:pPr>
    <w:rPr>
      <w:rFonts w:eastAsia="仿宋_GB2312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color w:val="000000"/>
      <w:kern w:val="0"/>
      <w:sz w:val="24"/>
      <w:szCs w:val="32"/>
    </w:rPr>
  </w:style>
  <w:style w:type="character" w:styleId="a6">
    <w:name w:val="Strong"/>
    <w:basedOn w:val="a0"/>
    <w:qFormat/>
    <w:locked/>
    <w:rPr>
      <w:b/>
    </w:rPr>
  </w:style>
  <w:style w:type="character" w:customStyle="1" w:styleId="1Char">
    <w:name w:val="标题 1 Char"/>
    <w:link w:val="1"/>
    <w:qFormat/>
    <w:rPr>
      <w:rFonts w:eastAsia="仿宋_GB2312"/>
      <w:b/>
      <w:kern w:val="44"/>
      <w:sz w:val="44"/>
    </w:rPr>
  </w:style>
  <w:style w:type="paragraph" w:customStyle="1" w:styleId="10">
    <w:name w:val="普通(网站)1"/>
    <w:basedOn w:val="a"/>
    <w:qFormat/>
    <w:pPr>
      <w:spacing w:before="100" w:beforeAutospacing="1" w:after="100" w:afterAutospacing="1"/>
      <w:jc w:val="left"/>
    </w:pPr>
    <w:rPr>
      <w:color w:val="000000"/>
      <w:kern w:val="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6" w:lineRule="auto"/>
      <w:jc w:val="center"/>
      <w:outlineLvl w:val="0"/>
    </w:pPr>
    <w:rPr>
      <w:rFonts w:eastAsia="仿宋_GB2312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color w:val="000000"/>
      <w:kern w:val="0"/>
      <w:sz w:val="24"/>
      <w:szCs w:val="32"/>
    </w:rPr>
  </w:style>
  <w:style w:type="character" w:styleId="a6">
    <w:name w:val="Strong"/>
    <w:basedOn w:val="a0"/>
    <w:qFormat/>
    <w:locked/>
    <w:rPr>
      <w:b/>
    </w:rPr>
  </w:style>
  <w:style w:type="character" w:customStyle="1" w:styleId="1Char">
    <w:name w:val="标题 1 Char"/>
    <w:link w:val="1"/>
    <w:qFormat/>
    <w:rPr>
      <w:rFonts w:eastAsia="仿宋_GB2312"/>
      <w:b/>
      <w:kern w:val="44"/>
      <w:sz w:val="44"/>
    </w:rPr>
  </w:style>
  <w:style w:type="paragraph" w:customStyle="1" w:styleId="10">
    <w:name w:val="普通(网站)1"/>
    <w:basedOn w:val="a"/>
    <w:qFormat/>
    <w:pPr>
      <w:spacing w:before="100" w:beforeAutospacing="1" w:after="100" w:afterAutospacing="1"/>
      <w:jc w:val="left"/>
    </w:pPr>
    <w:rPr>
      <w:color w:val="000000"/>
      <w:kern w:val="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1499</Characters>
  <Application>Microsoft Office Word</Application>
  <DocSecurity>0</DocSecurity>
  <Lines>12</Lines>
  <Paragraphs>3</Paragraphs>
  <ScaleCrop>false</ScaleCrop>
  <Company>P R C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2021-02-22T05:32:00Z</cp:lastPrinted>
  <dcterms:created xsi:type="dcterms:W3CDTF">2021-11-23T03:22:00Z</dcterms:created>
  <dcterms:modified xsi:type="dcterms:W3CDTF">2021-11-23T03:22:00Z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